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37CE3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18787E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28197B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18787E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47757E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18787E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28197B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18787E" w:rsidRPr="0018787E" w:rsidRDefault="0018787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1.自己與生活周遭環境的關係，進而培養積極觀察的態度。</w:t>
      </w:r>
    </w:p>
    <w:p w:rsidR="0018787E" w:rsidRPr="0018787E" w:rsidRDefault="0018787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2.養語文創作之興趣，並提升欣賞評價文學作品之能力。</w:t>
      </w:r>
    </w:p>
    <w:p w:rsidR="0018787E" w:rsidRPr="0018787E" w:rsidRDefault="0018787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3.展閱讀視野，增進學生語文知識和賞析能力，養成主動閱讀的能力。</w:t>
      </w:r>
    </w:p>
    <w:p w:rsidR="0018787E" w:rsidRPr="0018787E" w:rsidRDefault="0018787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4.立生涯</w:t>
      </w:r>
      <w:proofErr w:type="gramStart"/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規</w:t>
      </w:r>
      <w:proofErr w:type="gramEnd"/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畫的理念與終身學習的態度。</w:t>
      </w:r>
    </w:p>
    <w:p w:rsidR="0018787E" w:rsidRPr="0018787E" w:rsidRDefault="0018787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5.過語言互動，因應環境，適當應對進退。</w:t>
      </w:r>
    </w:p>
    <w:p w:rsidR="0018787E" w:rsidRPr="0018787E" w:rsidRDefault="0018787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6.欣賞每一種文體的表現手法，增進學生的表達能力。</w:t>
      </w:r>
    </w:p>
    <w:p w:rsidR="0018787E" w:rsidRPr="0018787E" w:rsidRDefault="0018787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7.習認識自我、參與社會，進而培養使用語文充分表情達意，陶冶性情，培養正確的生活態度。</w:t>
      </w:r>
    </w:p>
    <w:p w:rsidR="0091240E" w:rsidRDefault="0018787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8787E">
        <w:rPr>
          <w:rFonts w:ascii="標楷體" w:eastAsia="標楷體" w:hAnsi="標楷體" w:hint="eastAsia"/>
          <w:color w:val="000000"/>
          <w:sz w:val="28"/>
          <w:szCs w:val="28"/>
        </w:rPr>
        <w:t>8.發現自己的長處與優點，進而了解自我的興趣及其所適合發展的方向，察覺自我應負的責任。</w:t>
      </w:r>
    </w:p>
    <w:p w:rsidR="0091240E" w:rsidRDefault="0091240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323ECA" w:rsidRDefault="00A97F5B" w:rsidP="0028197B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323ECA" w:rsidRDefault="009C1DE8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87" style="position:absolute;left:0;text-align:left;margin-left:-13.7pt;margin-top:7pt;width:468pt;height:483.75pt;z-index:251658240" coordorigin="747,2007" coordsize="9360,9675">
            <v:line id="_x0000_s1288" style="position:absolute" from="3075,2811" to="6855,2811" strokeweight="1.5pt"/>
            <v:line id="_x0000_s1289" style="position:absolute" from="3075,4707" to="6855,4707" strokeweight="1.5pt"/>
            <v:line id="_x0000_s1290" style="position:absolute" from="3075,7947" to="6855,7947" strokeweight="1.5pt"/>
            <v:line id="_x0000_s1291" style="position:absolute" from="3075,9663" to="6855,9663" strokeweight="1.5pt"/>
            <v:line id="_x0000_s1292" style="position:absolute" from="3075,11319" to="6855,11319" strokeweight="1.5pt"/>
            <v:line id="_x0000_s1293" style="position:absolute" from="2367,6406" to="4068,6406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94" type="#_x0000_t202" style="position:absolute;left:6160;top:2007;width:3947;height:1590" strokeweight="3pt">
              <v:stroke linestyle="thinThin"/>
              <v:textbox style="mso-next-textbox:#_x0000_s1294">
                <w:txbxContent>
                  <w:p w:rsidR="0018787E" w:rsidRPr="00360DC1" w:rsidRDefault="0018787E" w:rsidP="0028197B">
                    <w:pPr>
                      <w:spacing w:beforeLines="10" w:line="0" w:lineRule="atLeast"/>
                      <w:rPr>
                        <w:bCs/>
                        <w:snapToGrid w:val="0"/>
                        <w:kern w:val="0"/>
                      </w:rPr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第一課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不可以翻魚</w:t>
                    </w:r>
                  </w:p>
                  <w:p w:rsidR="0018787E" w:rsidRPr="00360DC1" w:rsidRDefault="0018787E" w:rsidP="0018787E">
                    <w:pPr>
                      <w:spacing w:line="0" w:lineRule="atLeast"/>
                      <w:rPr>
                        <w:bCs/>
                        <w:snapToGrid w:val="0"/>
                        <w:kern w:val="0"/>
                      </w:rPr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第二課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proofErr w:type="gramStart"/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橘</w:t>
                    </w:r>
                    <w:proofErr w:type="gramEnd"/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化為</w:t>
                    </w:r>
                    <w:proofErr w:type="gramStart"/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枳</w:t>
                    </w:r>
                    <w:proofErr w:type="gramEnd"/>
                  </w:p>
                  <w:p w:rsidR="0018787E" w:rsidRPr="00360DC1" w:rsidRDefault="0018787E" w:rsidP="0018787E">
                    <w:pPr>
                      <w:spacing w:line="0" w:lineRule="atLeast"/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第三課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自嘲是幽默的最高境界</w:t>
                    </w:r>
                    <w:r>
                      <w:rPr>
                        <w:bCs/>
                        <w:snapToGrid w:val="0"/>
                        <w:kern w:val="0"/>
                      </w:rPr>
                      <w:br/>
                    </w:r>
                    <w:r w:rsidRPr="00360DC1">
                      <w:rPr>
                        <w:rFonts w:hint="eastAsia"/>
                        <w:bCs/>
                        <w:snapToGrid w:val="0"/>
                        <w:kern w:val="0"/>
                      </w:rPr>
                      <w:t>統整活動</w:t>
                    </w:r>
                    <w:proofErr w:type="gramStart"/>
                    <w:r w:rsidRPr="00360DC1">
                      <w:rPr>
                        <w:rFonts w:hint="eastAsia"/>
                        <w:bCs/>
                        <w:snapToGrid w:val="0"/>
                        <w:kern w:val="0"/>
                      </w:rPr>
                      <w:t>一</w:t>
                    </w:r>
                    <w:proofErr w:type="gramEnd"/>
                  </w:p>
                </w:txbxContent>
              </v:textbox>
            </v:shape>
            <v:shape id="_x0000_s1295" type="#_x0000_t202" style="position:absolute;left:3583;top:6049;width:4486;height:675" strokeweight="3pt">
              <v:stroke linestyle="thinThin"/>
              <v:textbox style="mso-next-textbox:#_x0000_s1295">
                <w:txbxContent>
                  <w:p w:rsidR="0018787E" w:rsidRPr="00360DC1" w:rsidRDefault="0018787E" w:rsidP="0018787E">
                    <w:r w:rsidRPr="00360DC1">
                      <w:rPr>
                        <w:rFonts w:hint="eastAsia"/>
                        <w:bCs/>
                        <w:snapToGrid w:val="0"/>
                        <w:kern w:val="0"/>
                      </w:rPr>
                      <w:t>閱</w:t>
                    </w:r>
                    <w:r w:rsidRPr="009D0533">
                      <w:rPr>
                        <w:rFonts w:hint="eastAsia"/>
                        <w:bCs/>
                        <w:snapToGrid w:val="0"/>
                        <w:kern w:val="0"/>
                      </w:rPr>
                      <w:t>讀樂園</w:t>
                    </w:r>
                    <w:proofErr w:type="gramStart"/>
                    <w:r w:rsidRPr="009D0533">
                      <w:rPr>
                        <w:rFonts w:hint="eastAsia"/>
                        <w:bCs/>
                        <w:snapToGrid w:val="0"/>
                        <w:kern w:val="0"/>
                      </w:rPr>
                      <w:t>一</w:t>
                    </w:r>
                    <w:proofErr w:type="gramEnd"/>
                    <w:r w:rsidRPr="009D0533"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 </w:t>
                    </w:r>
                    <w:r w:rsidRPr="009D0533">
                      <w:rPr>
                        <w:rFonts w:hint="eastAsia"/>
                        <w:bCs/>
                        <w:snapToGrid w:val="0"/>
                        <w:kern w:val="0"/>
                      </w:rPr>
                      <w:t>唐吉訶德</w:t>
                    </w:r>
                    <w:proofErr w:type="gramStart"/>
                    <w:r w:rsidRPr="009D0533">
                      <w:rPr>
                        <w:rFonts w:hint="eastAsia"/>
                        <w:bCs/>
                        <w:snapToGrid w:val="0"/>
                        <w:kern w:val="0"/>
                      </w:rPr>
                      <w:t>──</w:t>
                    </w:r>
                    <w:proofErr w:type="gramEnd"/>
                    <w:r w:rsidRPr="009D0533">
                      <w:rPr>
                        <w:rFonts w:hint="eastAsia"/>
                        <w:bCs/>
                        <w:snapToGrid w:val="0"/>
                        <w:kern w:val="0"/>
                      </w:rPr>
                      <w:t>大戰風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>車</w:t>
                    </w:r>
                  </w:p>
                </w:txbxContent>
              </v:textbox>
            </v:shape>
            <v:shape id="_x0000_s1296" type="#_x0000_t202" style="position:absolute;left:6160;top:3987;width:3947;height:1587" strokeweight="3pt">
              <v:stroke linestyle="thinThin"/>
              <v:textbox style="mso-next-textbox:#_x0000_s1296">
                <w:txbxContent>
                  <w:p w:rsidR="0018787E" w:rsidRPr="00360DC1" w:rsidRDefault="0018787E" w:rsidP="0018787E">
                    <w:pPr>
                      <w:spacing w:line="0" w:lineRule="atLeast"/>
                      <w:rPr>
                        <w:bCs/>
                        <w:snapToGrid w:val="0"/>
                        <w:kern w:val="0"/>
                      </w:rPr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第四課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我不和你談論</w:t>
                    </w:r>
                  </w:p>
                  <w:p w:rsidR="0018787E" w:rsidRPr="00360DC1" w:rsidRDefault="0018787E" w:rsidP="0018787E">
                    <w:pPr>
                      <w:spacing w:line="0" w:lineRule="atLeast"/>
                      <w:rPr>
                        <w:bCs/>
                        <w:snapToGrid w:val="0"/>
                        <w:kern w:val="0"/>
                      </w:rPr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第五課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留得枇杷聽鳥鳴</w:t>
                    </w:r>
                  </w:p>
                  <w:p w:rsidR="0018787E" w:rsidRPr="00360DC1" w:rsidRDefault="0018787E" w:rsidP="0018787E">
                    <w:pPr>
                      <w:spacing w:line="0" w:lineRule="atLeast"/>
                      <w:rPr>
                        <w:bCs/>
                        <w:snapToGrid w:val="0"/>
                        <w:kern w:val="0"/>
                      </w:rPr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第六課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樹的語言</w:t>
                    </w:r>
                  </w:p>
                  <w:p w:rsidR="0018787E" w:rsidRPr="00360DC1" w:rsidRDefault="0018787E" w:rsidP="0018787E">
                    <w:pPr>
                      <w:spacing w:line="0" w:lineRule="atLeast"/>
                    </w:pPr>
                    <w:r w:rsidRPr="00360DC1">
                      <w:rPr>
                        <w:rFonts w:hint="eastAsia"/>
                        <w:bCs/>
                        <w:snapToGrid w:val="0"/>
                        <w:kern w:val="0"/>
                      </w:rPr>
                      <w:t>統整活動二</w:t>
                    </w:r>
                  </w:p>
                </w:txbxContent>
              </v:textbox>
            </v:shape>
            <v:shape id="_x0000_s1297" type="#_x0000_t202" style="position:absolute;left:6160;top:7047;width:3947;height:1587" strokeweight="3pt">
              <v:stroke linestyle="thinThin"/>
              <v:textbox style="mso-next-textbox:#_x0000_s1297">
                <w:txbxContent>
                  <w:p w:rsidR="0018787E" w:rsidRPr="00360DC1" w:rsidRDefault="0018787E" w:rsidP="0028197B">
                    <w:pPr>
                      <w:spacing w:beforeLines="10" w:line="0" w:lineRule="atLeast"/>
                      <w:rPr>
                        <w:bCs/>
                        <w:snapToGrid w:val="0"/>
                        <w:kern w:val="0"/>
                      </w:rPr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第七課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收集喜悅</w:t>
                    </w:r>
                  </w:p>
                  <w:p w:rsidR="0018787E" w:rsidRPr="00360DC1" w:rsidRDefault="0018787E" w:rsidP="0018787E">
                    <w:pPr>
                      <w:spacing w:line="0" w:lineRule="atLeast"/>
                      <w:rPr>
                        <w:bCs/>
                        <w:snapToGrid w:val="0"/>
                        <w:kern w:val="0"/>
                      </w:rPr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第八課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落花生</w:t>
                    </w:r>
                  </w:p>
                  <w:p w:rsidR="0018787E" w:rsidRPr="00360DC1" w:rsidRDefault="0018787E" w:rsidP="0018787E">
                    <w:pPr>
                      <w:spacing w:line="0" w:lineRule="atLeast"/>
                      <w:rPr>
                        <w:bCs/>
                        <w:snapToGrid w:val="0"/>
                        <w:kern w:val="0"/>
                      </w:rPr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第九課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用愛心說實話</w:t>
                    </w:r>
                  </w:p>
                  <w:p w:rsidR="0018787E" w:rsidRPr="00360DC1" w:rsidRDefault="0018787E" w:rsidP="0018787E">
                    <w:pPr>
                      <w:spacing w:line="0" w:lineRule="atLeast"/>
                    </w:pPr>
                    <w:r w:rsidRPr="00360DC1">
                      <w:rPr>
                        <w:rFonts w:hint="eastAsia"/>
                        <w:bCs/>
                        <w:snapToGrid w:val="0"/>
                        <w:kern w:val="0"/>
                      </w:rPr>
                      <w:t>統整活動</w:t>
                    </w:r>
                    <w:proofErr w:type="gramStart"/>
                    <w:r w:rsidRPr="00360DC1">
                      <w:rPr>
                        <w:rFonts w:hint="eastAsia"/>
                        <w:bCs/>
                        <w:snapToGrid w:val="0"/>
                        <w:kern w:val="0"/>
                      </w:rPr>
                      <w:t>三</w:t>
                    </w:r>
                    <w:proofErr w:type="gramEnd"/>
                  </w:p>
                </w:txbxContent>
              </v:textbox>
            </v:shape>
            <v:shape id="_x0000_s1298" type="#_x0000_t202" style="position:absolute;left:3583;top:11007;width:4484;height:675" strokeweight="3pt">
              <v:stroke linestyle="thinThin"/>
              <v:textbox style="mso-next-textbox:#_x0000_s1298">
                <w:txbxContent>
                  <w:p w:rsidR="0018787E" w:rsidRPr="009D0533" w:rsidRDefault="0018787E" w:rsidP="0018787E">
                    <w:r w:rsidRPr="009D0533">
                      <w:rPr>
                        <w:rFonts w:hint="eastAsia"/>
                        <w:bCs/>
                        <w:snapToGrid w:val="0"/>
                        <w:kern w:val="0"/>
                      </w:rPr>
                      <w:t>閱讀樂園二</w:t>
                    </w:r>
                    <w:r w:rsidRPr="009D0533"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 </w:t>
                    </w:r>
                    <w:r w:rsidRPr="009D0533">
                      <w:rPr>
                        <w:rFonts w:hint="eastAsia"/>
                        <w:bCs/>
                        <w:snapToGrid w:val="0"/>
                        <w:kern w:val="0"/>
                      </w:rPr>
                      <w:t>冬末午後兩點半的高鐵</w:t>
                    </w:r>
                  </w:p>
                </w:txbxContent>
              </v:textbox>
            </v:shape>
            <v:shape id="_x0000_s1299" type="#_x0000_t202" style="position:absolute;left:6160;top:9039;width:3947;height:1587" strokeweight="3pt">
              <v:stroke linestyle="thinThin"/>
              <v:textbox style="mso-next-textbox:#_x0000_s1299">
                <w:txbxContent>
                  <w:p w:rsidR="0018787E" w:rsidRPr="00360DC1" w:rsidRDefault="0018787E" w:rsidP="0028197B">
                    <w:pPr>
                      <w:spacing w:beforeLines="10" w:line="0" w:lineRule="atLeast"/>
                      <w:rPr>
                        <w:bCs/>
                        <w:snapToGrid w:val="0"/>
                        <w:kern w:val="0"/>
                      </w:rPr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第十課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撐開你的傘</w:t>
                    </w:r>
                  </w:p>
                  <w:p w:rsidR="0018787E" w:rsidRPr="00360DC1" w:rsidRDefault="0018787E" w:rsidP="0018787E">
                    <w:pPr>
                      <w:spacing w:line="0" w:lineRule="atLeast"/>
                    </w:pP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第十一課</w:t>
                    </w: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 xml:space="preserve"> </w:t>
                    </w:r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紀念</w:t>
                    </w:r>
                    <w:proofErr w:type="gramStart"/>
                    <w:r w:rsidRPr="007C1860">
                      <w:rPr>
                        <w:rFonts w:hint="eastAsia"/>
                        <w:bCs/>
                        <w:snapToGrid w:val="0"/>
                        <w:kern w:val="0"/>
                      </w:rPr>
                      <w:t>簿題歌</w:t>
                    </w:r>
                    <w:proofErr w:type="gramEnd"/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br/>
                    </w:r>
                    <w:r w:rsidRPr="00360DC1">
                      <w:rPr>
                        <w:rFonts w:hint="eastAsia"/>
                        <w:bCs/>
                        <w:snapToGrid w:val="0"/>
                        <w:kern w:val="0"/>
                      </w:rPr>
                      <w:t>統整活動四</w:t>
                    </w:r>
                  </w:p>
                </w:txbxContent>
              </v:textbox>
            </v:shape>
            <v:shape id="_x0000_s1300" type="#_x0000_t202" style="position:absolute;left:3577;top:2367;width:1945;height:1080" strokeweight="3pt">
              <v:stroke linestyle="thinThin"/>
              <v:textbox style="mso-next-textbox:#_x0000_s1300">
                <w:txbxContent>
                  <w:p w:rsidR="0018787E" w:rsidRPr="009D0533" w:rsidRDefault="0018787E" w:rsidP="0018787E">
                    <w:pPr>
                      <w:jc w:val="center"/>
                    </w:pPr>
                    <w:r>
                      <w:rPr>
                        <w:rFonts w:hint="eastAsia"/>
                        <w:bCs/>
                        <w:snapToGrid w:val="0"/>
                        <w:kern w:val="0"/>
                      </w:rPr>
                      <w:t>第壹單元</w:t>
                    </w:r>
                    <w:r>
                      <w:rPr>
                        <w:bCs/>
                        <w:snapToGrid w:val="0"/>
                        <w:kern w:val="0"/>
                      </w:rPr>
                      <w:br/>
                    </w:r>
                    <w:r w:rsidRPr="003D6366">
                      <w:rPr>
                        <w:rFonts w:hint="eastAsia"/>
                        <w:bCs/>
                        <w:snapToGrid w:val="0"/>
                        <w:kern w:val="0"/>
                      </w:rPr>
                      <w:t>巧妙的語言</w:t>
                    </w:r>
                  </w:p>
                </w:txbxContent>
              </v:textbox>
            </v:shape>
            <v:shape id="_x0000_s1301" type="#_x0000_t202" style="position:absolute;left:3577;top:4167;width:1945;height:1080" strokeweight="3pt">
              <v:stroke linestyle="thinThin"/>
              <v:textbox style="mso-next-textbox:#_x0000_s1301">
                <w:txbxContent>
                  <w:p w:rsidR="0018787E" w:rsidRPr="009D0533" w:rsidRDefault="0018787E" w:rsidP="0018787E">
                    <w:pPr>
                      <w:jc w:val="center"/>
                    </w:pPr>
                    <w:r>
                      <w:rPr>
                        <w:rFonts w:hint="eastAsia"/>
                        <w:bCs/>
                        <w:snapToGrid w:val="0"/>
                      </w:rPr>
                      <w:t>第貳單元</w:t>
                    </w:r>
                    <w:r>
                      <w:rPr>
                        <w:bCs/>
                        <w:snapToGrid w:val="0"/>
                      </w:rPr>
                      <w:br/>
                    </w:r>
                    <w:r>
                      <w:rPr>
                        <w:rFonts w:hint="eastAsia"/>
                        <w:bCs/>
                        <w:snapToGrid w:val="0"/>
                      </w:rPr>
                      <w:t>萬物有情</w:t>
                    </w:r>
                  </w:p>
                </w:txbxContent>
              </v:textbox>
            </v:shape>
            <v:shape id="_x0000_s1302" type="#_x0000_t202" style="position:absolute;left:3577;top:7407;width:1945;height:1080" strokeweight="3pt">
              <v:stroke linestyle="thinThin"/>
              <v:textbox style="mso-next-textbox:#_x0000_s1302">
                <w:txbxContent>
                  <w:p w:rsidR="0018787E" w:rsidRPr="009D0533" w:rsidRDefault="0018787E" w:rsidP="0018787E">
                    <w:pPr>
                      <w:jc w:val="center"/>
                    </w:pPr>
                    <w:r>
                      <w:rPr>
                        <w:rFonts w:hint="eastAsia"/>
                        <w:bCs/>
                        <w:snapToGrid w:val="0"/>
                      </w:rPr>
                      <w:t>第參單元</w:t>
                    </w:r>
                    <w:r>
                      <w:rPr>
                        <w:bCs/>
                        <w:snapToGrid w:val="0"/>
                      </w:rPr>
                      <w:br/>
                    </w:r>
                    <w:r w:rsidRPr="003D6366">
                      <w:rPr>
                        <w:rFonts w:hint="eastAsia"/>
                        <w:bCs/>
                        <w:snapToGrid w:val="0"/>
                      </w:rPr>
                      <w:t>生活與學習</w:t>
                    </w:r>
                  </w:p>
                </w:txbxContent>
              </v:textbox>
            </v:shape>
            <v:shape id="_x0000_s1303" type="#_x0000_t202" style="position:absolute;left:3577;top:9207;width:1945;height:1080" strokeweight="3pt">
              <v:stroke linestyle="thinThin"/>
              <v:textbox style="mso-next-textbox:#_x0000_s1303">
                <w:txbxContent>
                  <w:p w:rsidR="0018787E" w:rsidRPr="009D0533" w:rsidRDefault="0018787E" w:rsidP="0018787E">
                    <w:pPr>
                      <w:jc w:val="center"/>
                    </w:pPr>
                    <w:r>
                      <w:rPr>
                        <w:rFonts w:hint="eastAsia"/>
                        <w:bCs/>
                        <w:snapToGrid w:val="0"/>
                      </w:rPr>
                      <w:t>第肆單元</w:t>
                    </w:r>
                    <w:r>
                      <w:rPr>
                        <w:bCs/>
                        <w:snapToGrid w:val="0"/>
                      </w:rPr>
                      <w:br/>
                    </w:r>
                    <w:r w:rsidRPr="003D6366">
                      <w:rPr>
                        <w:rFonts w:hint="eastAsia"/>
                        <w:bCs/>
                        <w:snapToGrid w:val="0"/>
                      </w:rPr>
                      <w:t>擁抱未來</w:t>
                    </w:r>
                  </w:p>
                </w:txbxContent>
              </v:textbox>
            </v:shape>
            <v:line id="_x0000_s1304" style="position:absolute" from="3087,2817" to="3087,11321" strokeweight="1.5pt"/>
            <v:shape id="_x0000_s1305" type="#_x0000_t202" style="position:absolute;left:747;top:5869;width:1800;height:1080" strokeweight="3pt">
              <v:stroke linestyle="thinThin"/>
              <v:textbox style="mso-next-textbox:#_x0000_s1305">
                <w:txbxContent>
                  <w:p w:rsidR="0018787E" w:rsidRPr="00360DC1" w:rsidRDefault="0018787E" w:rsidP="0018787E">
                    <w:pPr>
                      <w:spacing w:line="400" w:lineRule="exac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360DC1">
                      <w:rPr>
                        <w:rFonts w:ascii="新細明體" w:hAnsi="新細明體" w:hint="eastAsia"/>
                        <w:sz w:val="28"/>
                        <w:szCs w:val="28"/>
                      </w:rPr>
                      <w:t>國語6</w:t>
                    </w: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下</w:t>
                    </w:r>
                  </w:p>
                  <w:p w:rsidR="0018787E" w:rsidRPr="00360DC1" w:rsidRDefault="0018787E" w:rsidP="0018787E">
                    <w:pPr>
                      <w:spacing w:line="400" w:lineRule="exac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360DC1">
                      <w:rPr>
                        <w:rFonts w:ascii="新細明體" w:hAnsi="新細明體" w:hint="eastAsia"/>
                        <w:sz w:val="28"/>
                        <w:szCs w:val="28"/>
                      </w:rPr>
                      <w:t>（第1</w:t>
                    </w: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2</w:t>
                    </w:r>
                    <w:r w:rsidRPr="00360DC1">
                      <w:rPr>
                        <w:rFonts w:ascii="新細明體" w:hAnsi="新細明體" w:hint="eastAsia"/>
                        <w:sz w:val="28"/>
                        <w:szCs w:val="28"/>
                      </w:rPr>
                      <w:t>冊）</w:t>
                    </w:r>
                  </w:p>
                </w:txbxContent>
              </v:textbox>
            </v:shape>
          </v:group>
        </w:pict>
      </w:r>
    </w:p>
    <w:p w:rsidR="00323ECA" w:rsidRDefault="00323ECA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3ECA" w:rsidRDefault="00323ECA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Default="0091240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1240E" w:rsidRPr="00323ECA" w:rsidRDefault="0091240E" w:rsidP="0028197B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28197B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323ECA" w:rsidRPr="009262E2" w:rsidTr="00323ECA">
        <w:tc>
          <w:tcPr>
            <w:tcW w:w="993" w:type="dxa"/>
            <w:vAlign w:val="center"/>
          </w:tcPr>
          <w:p w:rsidR="00323ECA" w:rsidRPr="004E4D55" w:rsidRDefault="00323ECA" w:rsidP="00AD0F78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323ECA" w:rsidRPr="00673ABD" w:rsidRDefault="00323ECA" w:rsidP="00AD0F78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323ECA" w:rsidRPr="00911BC0" w:rsidRDefault="00323ECA" w:rsidP="00AD0F7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323ECA" w:rsidRPr="00911BC0" w:rsidRDefault="00323ECA" w:rsidP="00AD0F7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323ECA" w:rsidRPr="00911BC0" w:rsidRDefault="00323ECA" w:rsidP="00AD0F7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323ECA" w:rsidRPr="00911BC0" w:rsidRDefault="00323ECA" w:rsidP="00AD0F78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t>一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2/12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2/18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第一課不</w:t>
            </w:r>
            <w:proofErr w:type="gramStart"/>
            <w:r w:rsidRPr="006A6BA2">
              <w:rPr>
                <w:rFonts w:hint="eastAsia"/>
              </w:rPr>
              <w:t>可以翻魚</w:t>
            </w:r>
            <w:proofErr w:type="gramEnd"/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1.「贊」、「挫」、「瞇」、「賜」、「赦」、「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愕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」的發音方法。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2.運用電腦「注音」輸入的方法，處理資料，提升語文學習效能。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1.從聆聽過程中，感受說話者的情緒。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3練習說故事。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1.易錯字：「贊」、「賜」、「赦」。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2.查找字典：「贊」和「賜」的部首與字義。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3.字形辨別：「贊、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讚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」、「醬、獎、槳、漿」、「惑、感」、「辯、辨、辮、辦、瓣」。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1.語句續寫。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2.寫作練習。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口頭報告</w:t>
            </w:r>
            <w:r w:rsidRPr="0018787E">
              <w:rPr>
                <w:rFonts w:asciiTheme="minorEastAsia" w:eastAsiaTheme="minorEastAsia" w:hAnsiTheme="minor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t>紙筆評量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小組互動表現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能認識文章的各種表述方式。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-1能瞭解文章的主旨、取材及結構。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-2能認識文章的各種表述方式(如：敘述、描寫、抒情、說明、議論等)。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能練習不同表述方式的寫作。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-1能學習敘述、描寫、說明、議論、抒情等表述方式，練習寫作。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-2能配合學校活動，練習寫作應用文(如：通知、公告、讀書心得、參觀報告、會議紀錄、生活公約、短篇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演講稿等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-3能應用改寫、續寫、擴寫、縮寫等方式寫作。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1-3-3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了解平等、正義的原則，並能在生活中實踐。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1-3-4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了解世界上不同的群體、文化和國家，能尊重欣賞其差異。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4-3-3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能利用資訊科技媒體等搜尋需要的資料。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二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2/19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2/25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第二課</w:t>
            </w:r>
            <w:proofErr w:type="gramStart"/>
            <w:r w:rsidRPr="006A6BA2">
              <w:rPr>
                <w:rFonts w:hint="eastAsia"/>
              </w:rPr>
              <w:t>橘</w:t>
            </w:r>
            <w:proofErr w:type="gramEnd"/>
            <w:r w:rsidRPr="006A6BA2">
              <w:rPr>
                <w:rFonts w:hint="eastAsia"/>
              </w:rPr>
              <w:t>化為</w:t>
            </w:r>
            <w:proofErr w:type="gramStart"/>
            <w:r w:rsidRPr="006A6BA2">
              <w:rPr>
                <w:rFonts w:hint="eastAsia"/>
              </w:rPr>
              <w:t>枳</w:t>
            </w:r>
            <w:proofErr w:type="gramEnd"/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枳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」、「縛」、「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詣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曷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」的發音方法。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2.運用電腦「注音」輸入的方法，處理資料，提升語文學習效能。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1.從聆聽過程中，感受說話者的情緒。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3.練習說故事。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晏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」、「縛」、「吏」、「淮」、「熙」、「晉」。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2.查找字典：「焉」的部首與字義。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晏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、宴」、「縛、博、傅」、「吏、史、使」、「淮、准、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準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隼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5.延伸閱讀。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1.語句續寫。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2.寫作練習。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小組互動表現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參與度評量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能認識文章的各種表述方式。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-1能瞭解文章的主旨、取材及結構。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-2能認識文章的各種表述方式(如：敘述、描寫、抒情、說明、議論等)。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能練習不同表述方式的寫作。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lastRenderedPageBreak/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-1能學習敘述、描寫、說明、議論、抒情等表述方式，練習寫作。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-2能配合學校活動，練習寫作應用文(如：通知、公告、讀書心得、參觀報告、會議紀錄、生活公約、短篇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演講稿等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-3能應用改寫、續寫、擴寫、縮寫等方式寫作。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4-3-3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能利用資訊科技媒體等搜尋需要的資料。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能了解生活周遭的環境問題及其對個人、學校與社區的影響。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2/26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3/04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第三課自嘲是幽默的最高境界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嘲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諷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」、「懲」的發音方法。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2.運用電腦「注音」輸入的方法，處理資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1.從聆聽過程中，感受說話者的情緒。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3.練習說故事。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1.易錯字：「貶」、「豁」、「懲」。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2.查找字典：「豁」的部首與字義。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3.字形辨別：「刑、形、型」。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1.語句續寫。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2.寫作練習。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紙筆評量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口頭討論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lastRenderedPageBreak/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能認識文章的各種表述方式。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-1能瞭解文章的主旨、取材及結構。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-2能認識文章的各種表述方式(如：敘述、描寫、抒情、說明、議論等)。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能練習不同表述方式的寫作。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-1能學習敘述、描寫、說明、議論、抒情等表述方式，練習寫作。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-2能配合學校活動，練習寫作應用文(如：通知、公告、讀書心得、參觀報告、會議紀錄、生活公約、短篇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演講稿等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-3能應用改寫、續寫、擴寫、縮寫等方式寫作。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了解人身自由權並具有自我保護的知能。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3-4-2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養成積極探究國內外環境議題的態度。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四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3/05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3/11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統整活動</w:t>
            </w:r>
            <w:proofErr w:type="gramStart"/>
            <w:r w:rsidRPr="006A6BA2">
              <w:rPr>
                <w:rFonts w:hint="eastAsia"/>
              </w:rPr>
              <w:t>一</w:t>
            </w:r>
            <w:proofErr w:type="gramEnd"/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 閱讀指導－文言文和語體文的分辨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2.教師介紹「文言文」和「語體文」。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3.教師說明文言文和語體文的差異。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活動二：閱讀指導－寓言故事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2.教師解釋說明「寓言」。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3.教師說明閱讀「寓言故事」的方法。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：語文常識－形聲字的特色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2.教師說明形聲字的特色。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3.教師引導學生藉由討論提出對形聲字的看法。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口頭討論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小組互動表現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資料蒐集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4-3-1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-1能利用簡易的六書原則，輔助認字，理解字義。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-1能瞭解文章的主旨、取材及結構。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-2能主動閱讀不同文類的文學作品。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5-3-5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-1能運用組織結構的知識(如：順序、因果、對比關係)閱讀。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5-3-5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-2能用心精讀，記取細節，深究內容，開展思路。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-1能理解作品中對周遭人、事、物的尊重與關懷。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-2能在閱讀過程中，培養參與團體的精神，增進人際互動。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4-3-3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能利用資訊科技媒體等搜尋需要的資料。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五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3/12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3/18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第四課我不和你談論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1.「玄」、「糾」的發音方法。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2.運用電腦「注音」輸入的方法，處理資料，提升語文學習效能。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1.從聆聽過程中，感受到詩人要我們離開書房，到田野走走的呼喚。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2.講述見聞。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1.易錯字：「徹」、「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袤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2.查找字典：「玄」的部首。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3.字形辨別：「糾、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赳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、概」、「徹、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撤、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澈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、轍」、「辯、辨、辦、瓣、辮」。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1.觀察練習。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2.語句練習。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3.寫出對物的情感。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4.閱讀練習。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紙筆評量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小組互動表現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-1能在聆聽過程中，有系統的歸納他人發表之內容。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-7能正確記取聆聽內容的細節與要點。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-3能有條理有系統的說話。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5-3-1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能掌握文章要點，並熟習字詞句型。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能認識不同的文類及題材的作品，擴充閱讀範圍。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-1能認識不同的文類(如：詩歌、散文、小說、戲劇等)。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能共同討論閱讀的內容，並分享心得。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-1能理解作品中對周遭人、事、物的尊重與關懷。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-1能知道寫作的步驟，如：從蒐集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材料到審題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、立意、選材及安排段落、組織成篇。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能進行編輯、列印的設定，並能結合文字、圖畫等完成文稿的編輯。盡量使用自由軟體。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1-3-1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能藉由觀察與體驗自然，以創作文章、美勞、音樂、戲劇表演等形式表現自然環境之美與對環境的關懷。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六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3/19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3/25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proofErr w:type="gramStart"/>
            <w:r w:rsidRPr="006A6BA2">
              <w:rPr>
                <w:rFonts w:hint="eastAsia"/>
              </w:rPr>
              <w:t>第五課留得</w:t>
            </w:r>
            <w:proofErr w:type="gramEnd"/>
            <w:r w:rsidRPr="006A6BA2">
              <w:rPr>
                <w:rFonts w:hint="eastAsia"/>
              </w:rPr>
              <w:t>枇杷聽鳥鳴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1.「啃」、「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啾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」的發音方法。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2.運用電腦「注音」輸入的方法，處理資料，提升語文學習效能。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1.從聆聽過程中，感受作者愛護鳥兒的心情，並得到回饋的喜悅。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2.講述見聞。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萎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」、「梗」。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2.查找字典：「盼」的部首與字義。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纍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、壘」、「芳、坊、防、方、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妨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、紡、訪」、「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啁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週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啾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、揪」、「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萎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、委、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」、「梗、哽、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埂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鯁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」、「腹、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複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、復、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馥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1.觀察練習。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語句敘寫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3.練習雙引號的使用。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4.聆聽練習。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紙筆評量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口頭討論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-1能在聆聽過程中，有系統的歸納他人發表之內容。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-7能正確記取聆聽內容的細節與要點。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-3能有條理有系統的說話。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5-3-1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能掌握文章要點，並熟習字詞句型。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能認識不同的文類及題材的作品，擴充閱讀範圍。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-1能認識不同的文類(如：詩歌、散文、小說、戲劇等)。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lastRenderedPageBreak/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能共同討論閱讀的內容，並分享心得。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-1能理解作品中對周遭人、事、物的尊重與關懷。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-1能知道寫作的步驟，如：從蒐集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材料到審題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、立意、選材及安排段落、組織成篇。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1-3-3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了解平等、正義的原則，並能在生活中實踐。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1-3-1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能藉由觀察與體驗自然，以創作文章、美勞、音樂、戲劇表演等形式表現自然環境之美與對環境的關懷。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lastRenderedPageBreak/>
                <w:t>2-3-1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了解基本的生態原則，以及人類與自然和諧共生的關係。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七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3/26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4/01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proofErr w:type="gramStart"/>
            <w:r w:rsidRPr="006A6BA2">
              <w:rPr>
                <w:rFonts w:hint="eastAsia"/>
              </w:rPr>
              <w:t>第六課樹的</w:t>
            </w:r>
            <w:proofErr w:type="gramEnd"/>
            <w:r w:rsidRPr="006A6BA2">
              <w:rPr>
                <w:rFonts w:hint="eastAsia"/>
              </w:rPr>
              <w:t>語言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1.「篩」、「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欒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」的發音方法。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2.運用電腦「注音」輸入的方法，處理資料，提升語文學習效能。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1.從聆聽過程中，能感受樹的語言，走進大自然的美好及奧妙。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2.講述見聞。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1.易錯字：「彙」、「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冽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穹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3.字形辨別：「篩、師、帥」、「蹈、稻、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滔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」、「淘、陶、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萄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啕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熾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、織、職」、「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欒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、樂、巒、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攣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、壇」、「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冽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、列、咧、裂、烈」、「傾、頃」、「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楝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、練、煉、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鍊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穹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芎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1.觀察與想像。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2.語句練習。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3.對比句練習。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4.讀寫結合練習。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5.看圖寫作。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口頭討論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小組互動表現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念唱練習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-1能在聆聽過程中，有系統的歸納他人發表之內容。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-7能正確記取聆聽內容的細節與要點。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-3能有條理有系統的說話。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5-3-1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能掌握文章要點，並熟習字詞句型。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能認識不同的文類及題材的作品，擴充閱讀範圍。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-1能認識不同的文類(如：詩歌、散文、小說、戲劇等)。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能共同討論閱讀的內容，並分享心得。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-1能理解作品中對周遭人、事、物的尊重與關懷。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-1能知道寫作的步驟，如：從蒐集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材料到審題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、立意、選材及安排段落、組織成篇。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練習從審題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、立意、選材、安排段落及組織等步驟，習寫作文。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1-3-3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了解平等、正義的原則，並能在生活中實踐。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1-3-1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能藉由觀察與體驗自然，以創作文章、美勞、音樂、戲劇表演等形式表現自然環境之美與對環境的關懷。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了解基本的生態原則，以及人類與自然和諧共生的關係。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八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4/02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4/08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統整活動二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 xml:space="preserve">：語文常識－書法家的故事 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2.教師說明王羲之的書法特色。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3.請學生分享王羲之的故事或作品。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活動二：寫作指導－如何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紓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發「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寫物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」的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情感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2.教師說明用文字描述「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抒發寫物情感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」的方法。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3.請學生分組，試寫出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抒發寫物情感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的句子。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：寫作指導－如何修改文章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2.教師說明修改文章的方法。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小組互動表現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角色扮演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參與度評量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5-3-1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能掌握文章要點，並熟習字詞句型。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能認識不同的文類及題材的作品，擴充閱讀範圍。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-1能認識不同的文類(如：詩歌、散文、小說、戲劇等)。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能共同討論閱讀的內容，並分享心得。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-1能理解作品中對周遭人、事、物的尊重</w:t>
            </w:r>
            <w:r w:rsidRPr="0018787E">
              <w:rPr>
                <w:rFonts w:asciiTheme="minorEastAsia" w:eastAsiaTheme="minorEastAsia" w:hAnsiTheme="minorEastAsia"/>
                <w:bCs/>
              </w:rPr>
              <w:lastRenderedPageBreak/>
              <w:t>與關懷。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-1能知道寫作的步驟，如：從蒐集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材料到審題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、立意、選材及安排段落、組織成篇。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-2能練習利用不同的途徑和方式，蒐集各類寫作的材料。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練習從審題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、立意、選材、安排段落及組織等步驟，習寫作文。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-1能養成觀察周圍事物，並寫下重點的習慣。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-1能學習敘述、描寫、說明、議論、抒情等表述方式，練習寫作。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6-3-6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能把握修辭的特性，並加以練習及運用。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6-3-6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培養規劃及運用時間的能力。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4-3-3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能利用資訊科技媒體等搜尋需要的資料。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九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4/09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4/15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唐吉訶德</w:t>
            </w:r>
            <w:proofErr w:type="gramStart"/>
            <w:r w:rsidRPr="006A6BA2">
              <w:rPr>
                <w:rFonts w:hint="eastAsia"/>
              </w:rPr>
              <w:t>──</w:t>
            </w:r>
            <w:proofErr w:type="gramEnd"/>
            <w:r w:rsidRPr="006A6BA2">
              <w:rPr>
                <w:rFonts w:hint="eastAsia"/>
              </w:rPr>
              <w:t>大戰風車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1.仔細聆聽課文教學CD，聽出朗讀課文的節奏。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2.聆聽教師所提的問題，使用正確語詞說話。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3.依主題表達意見。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1.摘取大意：教師以提問討論方式引導學生閱讀課文了解內容，領會作者想法進而能提綱挈領歸納本課大意。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2.語詞解釋：指導學生運用字（辭）典或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連貫上下文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意等多元方式，解釋生難語詞。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3.課文深究：指導學生配合習作題目，深究課文內容。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4.朗讀指導：引導學生隨內容，用適當的語調讀出本課文。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1.說一說自己對於「唐吉訶德」的看法。</w:t>
            </w:r>
            <w:r w:rsidRPr="0018787E">
              <w:rPr>
                <w:rFonts w:asciiTheme="minorEastAsia" w:eastAsiaTheme="minorEastAsia" w:hAnsiTheme="minorEastAsia"/>
              </w:rPr>
              <w:br/>
              <w:t>2.</w:t>
            </w:r>
            <w:r w:rsidRPr="0018787E">
              <w:rPr>
                <w:rFonts w:asciiTheme="minorEastAsia" w:eastAsiaTheme="minorEastAsia" w:hAnsiTheme="minorEastAsia" w:hint="eastAsia"/>
              </w:rPr>
              <w:t>利用課文，以小組方式進行話劇表演。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活動四：寫作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1.依照習作問題指示，表達自己的意見。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2.練習運用簡短的語句表達自己的想法。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紙筆評量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小組互動表現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2-3-1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能培養良好的聆聽態度。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能確實把握聆聽的方法。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lastRenderedPageBreak/>
                <w:t>3-3-1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能充分表達意見。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3-3-2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能合適的表達語言。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能認識文章的各種表述方式。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5-3-5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能運用不同的閱讀策略，增進閱讀的能力。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能共同討論閱讀的內容，並分享心得。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5-3-1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能掌握文章要點，並熟習字詞句型。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6-3-1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能正確流暢的遣詞造句、安排段落、組織成篇。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  <w:bCs/>
                </w:rPr>
                <w:t>6-3-3</w:t>
              </w:r>
            </w:smartTag>
            <w:r w:rsidRPr="0018787E">
              <w:rPr>
                <w:rFonts w:asciiTheme="minorEastAsia" w:eastAsiaTheme="minorEastAsia" w:hAnsiTheme="minorEastAsia" w:hint="eastAsia"/>
                <w:bCs/>
              </w:rPr>
              <w:t>能培養觀察與思考的寫作習慣。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能進行編輯、列印的設定，並能結合文字、圖畫等完成文稿的編輯。盡量使用自由軟體。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4/16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4/22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第七課收集喜悅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1.「嗜」、「匙」的發音方法。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2.運用電腦「注音」輸入的方法，處理資料，提升語文學習效能。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1.從聆聽過程中，感受說話者的情緒。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2.提出看法。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1.易錯字：「戒」、「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鑰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」、「樁」。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2.查找字典：「融」的部首與字義。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3.字形辨別：「戒、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戎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、武、式」、「樁、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舂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、椿」、「嗜、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耆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、鰭、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詣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1.觀察練習。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2.語句續寫。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3.寫作練習。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紙筆評量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小組互動表現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發表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-1能在聆聽過程中，有系統的歸納他人發表之內容。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-7能正確記取聆聽內容的細節與要點。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-3能有條理有系統的說話。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能認識文章的各種表述方式。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-1能瞭解文章的主旨、取材及結構。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-2能認識文章的各種表述方式(如：敘述、描寫、抒情、說明、議論等)。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能練習不同表述方式的寫作。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-1能學習敘述、描</w:t>
            </w:r>
            <w:r w:rsidRPr="0018787E">
              <w:rPr>
                <w:rFonts w:asciiTheme="minorEastAsia" w:eastAsiaTheme="minorEastAsia" w:hAnsiTheme="minorEastAsia"/>
              </w:rPr>
              <w:lastRenderedPageBreak/>
              <w:t>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-2能配合學校活動，練習寫作應用文(如：通知、公告、讀書心得、參觀報告、會議紀錄、生活公約、短篇</w:t>
            </w:r>
            <w:proofErr w:type="gramStart"/>
            <w:r w:rsidRPr="0018787E">
              <w:rPr>
                <w:rFonts w:asciiTheme="minorEastAsia" w:eastAsiaTheme="minorEastAsia" w:hAnsiTheme="minorEastAsia"/>
              </w:rPr>
              <w:t>演講稿等</w:t>
            </w:r>
            <w:proofErr w:type="gramEnd"/>
            <w:r w:rsidRPr="0018787E">
              <w:rPr>
                <w:rFonts w:asciiTheme="minorEastAsia" w:eastAsiaTheme="minorEastAsia" w:hAnsiTheme="minorEastAsia"/>
              </w:rPr>
              <w:t>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-3能應用改寫、續寫、擴寫、縮寫等方式寫作。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1-3-5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認識不同性別者的成就與貢獻。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3-4-2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養成積極探究國內外環境議題的態度。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【環境教育】3-4-3關懷未來世代的生存與永續發展。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十一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4/23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4/29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第八課落花生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1.「畝」、「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闢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榨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蘋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」的發音方法。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2.運用電腦「注音」輸入的方法，處理資料，提升語文學習效能。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1.從聆聽過程中，感受說話者的情緒。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3.聯想練習。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1.易錯字：「畝」、「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榨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蘋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2.查找字典：「畝」的部首與字義。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3.字形辨別：「荒、謊、慌」、「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茅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、矛」、「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榨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醡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、窄」。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1.觀察與聯想練習。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2.語詞連用練習。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3.寫作練習。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小組互動表現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紙筆測驗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參與度評量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能認識文章的各種表述方式。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-1能瞭解文章的主旨、取材及結構。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-2能認識文章的各種表述方式(如：敘述、描寫、抒情、說明、議論等)。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能練習不同表述方</w:t>
            </w:r>
            <w:r w:rsidRPr="0018787E">
              <w:rPr>
                <w:rFonts w:asciiTheme="minorEastAsia" w:eastAsiaTheme="minorEastAsia" w:hAnsiTheme="minorEastAsia"/>
              </w:rPr>
              <w:lastRenderedPageBreak/>
              <w:t>式的寫作。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-1能學習敘述、描寫、說明、議論、抒情等表述方式，練習寫作。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-2能配合學校活動，練習寫作應用文(如：通知、公告、讀書心得、參觀報告、會議紀錄、生活公約、短篇</w:t>
            </w:r>
            <w:proofErr w:type="gramStart"/>
            <w:r w:rsidRPr="0018787E">
              <w:rPr>
                <w:rFonts w:asciiTheme="minorEastAsia" w:eastAsiaTheme="minorEastAsia" w:hAnsiTheme="minorEastAsia"/>
              </w:rPr>
              <w:t>演講稿等</w:t>
            </w:r>
            <w:proofErr w:type="gramEnd"/>
            <w:r w:rsidRPr="0018787E">
              <w:rPr>
                <w:rFonts w:asciiTheme="minorEastAsia" w:eastAsiaTheme="minorEastAsia" w:hAnsiTheme="minorEastAsia"/>
              </w:rPr>
              <w:t>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-3能應用改寫、續寫、擴寫、縮寫等方式寫作。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1-3-2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理解規則之制定並實踐民主法治的精神。</w:t>
            </w:r>
            <w:r w:rsidRPr="0018787E">
              <w:rPr>
                <w:rFonts w:asciiTheme="minorEastAsia" w:eastAsiaTheme="minorEastAsia" w:hAnsiTheme="minor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從事與欣賞美化生活的藝術造型活動。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【資訊教育】4-3-3能利用資訊科技媒體等搜尋需要的資料。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十二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4/30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5/06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proofErr w:type="gramStart"/>
            <w:r w:rsidRPr="006A6BA2">
              <w:rPr>
                <w:rFonts w:hint="eastAsia"/>
              </w:rPr>
              <w:t>第九課用愛心</w:t>
            </w:r>
            <w:proofErr w:type="gramEnd"/>
            <w:r w:rsidRPr="006A6BA2">
              <w:rPr>
                <w:rFonts w:hint="eastAsia"/>
              </w:rPr>
              <w:t>說實話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1.「惹」、「賓」、「頻」的發音方法。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2.運用電腦「注音」輸入的方法，處理資料，提升語文學習效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1.從聆聽過程中，感受說話者的情緒。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3.練習「用愛心說實話」。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「襪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」、「頻」、「湊」、「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誡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2.查找字典：「罰」的部首與字義。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3.字形辨別：「愧、塊、槐、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餽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」、「頻、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蘋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、瀕、顰」、「湊、揍、秦」。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1.「連結」的閱讀策略練習。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2.語句續寫。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3.寫作練習。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紙筆評量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發表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能認識文章的各種</w:t>
            </w:r>
            <w:r w:rsidRPr="0018787E">
              <w:rPr>
                <w:rFonts w:asciiTheme="minorEastAsia" w:eastAsiaTheme="minorEastAsia" w:hAnsiTheme="minorEastAsia"/>
              </w:rPr>
              <w:lastRenderedPageBreak/>
              <w:t>表述方式。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-1能瞭解文章的主旨、取材及結構。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-2能認識文章的各種表述方式(如：敘述、描寫、抒情、說明、議論等)。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能練習不同表述方式的寫作。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-1能學習敘述、描寫、說明、議論、抒情等表述方式，練習寫作。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-2能配合學校活動，練習寫作應用文(如：通知、公告、讀書心得、參觀報告、會議紀錄、生活公約、短篇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演講稿等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-3能應用改寫、續寫、擴寫、縮寫等方式寫作。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從事與欣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賞美化生活的藝術造型活動。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十三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5/07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5/13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統整活動三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 xml:space="preserve">：語文常識－書法家的故事 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</w:t>
            </w:r>
            <w:r w:rsidRPr="0018787E">
              <w:rPr>
                <w:rFonts w:asciiTheme="minorEastAsia" w:eastAsiaTheme="minorEastAsia" w:hAnsiTheme="minorEastAsia" w:hint="eastAsia"/>
                <w:u w:val="single"/>
              </w:rPr>
              <w:t>顏真卿</w:t>
            </w:r>
            <w:r w:rsidRPr="0018787E">
              <w:rPr>
                <w:rFonts w:asciiTheme="minorEastAsia" w:eastAsiaTheme="minorEastAsia" w:hAnsiTheme="minorEastAsia" w:hint="eastAsia"/>
              </w:rPr>
              <w:t>的書法特色。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3.請學生分享</w:t>
            </w:r>
            <w:r w:rsidRPr="0018787E">
              <w:rPr>
                <w:rFonts w:asciiTheme="minorEastAsia" w:eastAsiaTheme="minorEastAsia" w:hAnsiTheme="minorEastAsia" w:hint="eastAsia"/>
                <w:u w:val="single"/>
              </w:rPr>
              <w:t>顏真卿</w:t>
            </w:r>
            <w:r w:rsidRPr="0018787E">
              <w:rPr>
                <w:rFonts w:asciiTheme="minorEastAsia" w:eastAsiaTheme="minorEastAsia" w:hAnsiTheme="minorEastAsia" w:hint="eastAsia"/>
              </w:rPr>
              <w:t>的故事或作品。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活動二：說話指導－演講技巧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2.教師說明演講的技巧。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：寫作指導－如何撰寫讀書報告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2.教師說明讀書報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告的格式。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紙筆評量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-1能在聆聽過程中，有系統的歸納他人發表之內容。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-7能正確記取聆聽內容的細節與要點。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-1能和他人交換意見，口述見聞，或當眾作簡要演說。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-1能具體詳細的講述一件事情。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-3能有條理有系統的說話。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5-3-1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能掌握文章要點，並熟習字詞句型。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-1能認識不同的文類(如：詩歌、散文、小說、戲劇等)。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能共同討論閱讀的內容，並分享心得。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-1能理解作品中對周遭人、事、物的尊重與關懷。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lastRenderedPageBreak/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-1能知道寫作的步驟，如：從蒐集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材料到審題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、立意、選材及安排段落、組織成篇。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-2能練習利用不同的途徑和方式，蒐集各類寫作的材料。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練習從審題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、立意、選材、安排段落及組織等步驟，習寫作文。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1-3-2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了解自己的能力、興趣、特質所適合發展的方向。</w:t>
            </w:r>
            <w:r w:rsidRPr="0018787E">
              <w:rPr>
                <w:rFonts w:asciiTheme="minorEastAsia" w:eastAsiaTheme="minorEastAsia" w:hAnsiTheme="minor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從事與欣賞美化生活的藝術造型活動。</w:t>
            </w:r>
            <w:r w:rsidRPr="0018787E">
              <w:rPr>
                <w:rFonts w:asciiTheme="minorEastAsia" w:eastAsiaTheme="minorEastAsia" w:hAnsiTheme="minor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18787E">
                <w:rPr>
                  <w:rFonts w:asciiTheme="minorEastAsia" w:eastAsiaTheme="minorEastAsia" w:hAnsiTheme="minorEastAsia"/>
                </w:rPr>
                <w:t>4-3-5</w:t>
              </w:r>
            </w:smartTag>
            <w:r w:rsidRPr="0018787E">
              <w:rPr>
                <w:rFonts w:asciiTheme="minorEastAsia" w:eastAsiaTheme="minorEastAsia" w:hAnsiTheme="minorEastAsia"/>
              </w:rPr>
              <w:t xml:space="preserve"> </w:t>
            </w:r>
            <w:r w:rsidRPr="0018787E">
              <w:rPr>
                <w:rFonts w:asciiTheme="minorEastAsia" w:eastAsiaTheme="minorEastAsia" w:hAnsiTheme="minorEastAsia" w:hint="eastAsia"/>
              </w:rPr>
              <w:t>能利用搜尋引擎及搜尋技巧尋找合適的網路資源。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十四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5/14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5/20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proofErr w:type="gramStart"/>
            <w:r w:rsidRPr="006A6BA2">
              <w:rPr>
                <w:rFonts w:hint="eastAsia"/>
              </w:rPr>
              <w:t>第十課撐開</w:t>
            </w:r>
            <w:proofErr w:type="gramEnd"/>
            <w:r w:rsidRPr="006A6BA2">
              <w:rPr>
                <w:rFonts w:hint="eastAsia"/>
              </w:rPr>
              <w:t>你的傘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1.明白「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擻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」等生字注音的寫法。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坳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蓓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」的發音方法。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3.運用電腦「注音」輸入的方法處理資料，提升語文學習效能。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1.從聆聽過程中，感受說話者的情緒。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2.講述見聞。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薰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」、「竭」、「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匠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」、「禱」。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2.查找字典：「瑩」、「殷」的部首與字義。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薰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、熏、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燻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、勳」、「瑩、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塋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、營、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螢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滎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、榮、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勞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」、「竭、喝、渴、揭」、「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嘹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僚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、遼、撩、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潦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、療、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寮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擻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籔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、數」、「禱、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擣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、壽、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壔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」、「眸、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侔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蛑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哞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」、「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蓓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茯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荏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、菈、葆」。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1.觀察練習。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2.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語句敘寫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3.短文練習。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紙筆評量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-1能在聆聽過程中，有系統的歸納他人發表之內容。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/>
              </w:rPr>
              <w:t>-7能正確記取聆聽內容的細節與要點。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5-3-1</w:t>
              </w:r>
            </w:smartTag>
            <w:r w:rsidRPr="0018787E">
              <w:rPr>
                <w:rFonts w:asciiTheme="minorEastAsia" w:eastAsiaTheme="minorEastAsia" w:hAnsiTheme="minorEastAsia"/>
              </w:rPr>
              <w:t>能掌握文章要點，並熟習字詞句型。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能認識文章的各種表述方式。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-1能瞭解文章的主</w:t>
            </w:r>
            <w:r w:rsidRPr="0018787E">
              <w:rPr>
                <w:rFonts w:asciiTheme="minorEastAsia" w:eastAsiaTheme="minorEastAsia" w:hAnsiTheme="minorEastAsia"/>
              </w:rPr>
              <w:lastRenderedPageBreak/>
              <w:t>旨、取材及結構。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-2能認識文章的各種表述方式(如：敘述、描寫、抒情、說明、議論等)。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-1能知道寫作的步驟，如：從蒐集</w:t>
            </w:r>
            <w:proofErr w:type="gramStart"/>
            <w:r w:rsidRPr="0018787E">
              <w:rPr>
                <w:rFonts w:asciiTheme="minorEastAsia" w:eastAsiaTheme="minorEastAsia" w:hAnsiTheme="minorEastAsia"/>
              </w:rPr>
              <w:t>材料到審題</w:t>
            </w:r>
            <w:proofErr w:type="gramEnd"/>
            <w:r w:rsidRPr="0018787E">
              <w:rPr>
                <w:rFonts w:asciiTheme="minorEastAsia" w:eastAsiaTheme="minorEastAsia" w:hAnsiTheme="minorEastAsia"/>
              </w:rPr>
              <w:t>、立意、選材及安排段落、組織成篇。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能練習不同表述方式的寫作。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-1能學習敘述、描寫、說明、議論、抒情等表述方式，練習寫作。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-2能配合學校活動，練習寫作應用文(如：通知、公告、讀書心得、參觀報告、會議紀錄、生活公約、短篇</w:t>
            </w:r>
            <w:proofErr w:type="gramStart"/>
            <w:r w:rsidRPr="0018787E">
              <w:rPr>
                <w:rFonts w:asciiTheme="minorEastAsia" w:eastAsiaTheme="minorEastAsia" w:hAnsiTheme="minorEastAsia"/>
              </w:rPr>
              <w:t>演講稿等</w:t>
            </w:r>
            <w:proofErr w:type="gramEnd"/>
            <w:r w:rsidRPr="0018787E">
              <w:rPr>
                <w:rFonts w:asciiTheme="minorEastAsia" w:eastAsiaTheme="minorEastAsia" w:hAnsiTheme="minorEastAsia"/>
              </w:rPr>
              <w:t>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-3能應用改寫、續寫、擴寫、縮寫等方式寫作。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4-3-3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能利用資訊科技媒體等搜尋需要的資料。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4-3-6</w:t>
              </w:r>
            </w:smartTag>
            <w:r w:rsidRPr="0018787E">
              <w:rPr>
                <w:rFonts w:asciiTheme="minorEastAsia" w:eastAsiaTheme="minorEastAsia" w:hAnsiTheme="minorEastAsia"/>
              </w:rPr>
              <w:t xml:space="preserve"> </w:t>
            </w:r>
            <w:r w:rsidRPr="0018787E">
              <w:rPr>
                <w:rFonts w:asciiTheme="minorEastAsia" w:eastAsiaTheme="minorEastAsia" w:hAnsiTheme="minorEastAsia" w:hint="eastAsia"/>
              </w:rPr>
              <w:t>能利用網路工具分享學習資源與心得。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十五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5/21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5/27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第十一課紀念</w:t>
            </w:r>
            <w:proofErr w:type="gramStart"/>
            <w:r w:rsidRPr="006A6BA2">
              <w:rPr>
                <w:rFonts w:hint="eastAsia"/>
              </w:rPr>
              <w:t>簿題歌</w:t>
            </w:r>
            <w:proofErr w:type="gramEnd"/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：注音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1.明白「卑」等生字注音的寫法。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2.「鄭」、「予」的發音方法。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3.運用電腦「注音」輸入的方法處理資料，提升語文學習效能。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活動二：聆聽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1.從聆聽過程中，感受說話者的情緒。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2.主動參與討論，並能仔細聆聽及歸納內容。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：說話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1.複述課文。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2.講述見聞。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3.提出看法。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活動四：識字與寫字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1.易錯字：「鄭」、「予」、「卑」、「雁」。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2.查找字典：「卑」、「雁」的部首與字義。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3.字形辨別：「鄭、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鄆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鄍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鄚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鄫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」、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「愁、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慾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、怨、怒」、「予、矛、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于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、手」、「江、汗、汪、注、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汙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泣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、扛」、「卑、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皁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、卓、旱、更」、「雁、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匯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、雇、惟」。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活動四：閱讀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1.摘取大意：摘錄各段重點，歸納出本課大意。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2.語詞解釋。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3.課文深究。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4.朗讀指導。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活動五：作文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1.觀察練習。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2.語句續寫。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3.書籤製作。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口頭評量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角色扮演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態度評量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資料蒐集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-1能在聆聽過程中，有系統的歸納他人發表之內容。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-7能正確記取聆聽內容的細節與要點。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能認識文章的各種表述方式。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-1能瞭解文章的主旨、取材及結構。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5-3-3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-2能認識文章的各種表述方式(如：敘述、描寫、抒情、說明、議論等)。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能認識不同的文類及題材的作品，擴充閱讀範圍。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5-3-4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-1能認識不同的文類(如：詩歌、散文、小說、戲劇等)。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能共同討論閱讀的內容，並分享心得。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bCs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  <w:bCs/>
                </w:rPr>
                <w:t>5-3-8</w:t>
              </w:r>
            </w:smartTag>
            <w:r w:rsidRPr="0018787E">
              <w:rPr>
                <w:rFonts w:asciiTheme="minorEastAsia" w:eastAsiaTheme="minorEastAsia" w:hAnsiTheme="minorEastAsia"/>
                <w:bCs/>
              </w:rPr>
              <w:t>-1能理解作品中對</w:t>
            </w:r>
            <w:r w:rsidRPr="0018787E">
              <w:rPr>
                <w:rFonts w:asciiTheme="minorEastAsia" w:eastAsiaTheme="minorEastAsia" w:hAnsiTheme="minorEastAsia"/>
                <w:bCs/>
              </w:rPr>
              <w:lastRenderedPageBreak/>
              <w:t>周遭人、事、物的尊重與關懷。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能練習不同表述方式的寫作。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-1能學習敘述、描寫、說明、議論、抒情等表述方式，練習寫作。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-2能配合學校活動，練習寫作應用文(如：通知、公告、讀書心得、參觀報告、會議紀錄、生活公約、短篇</w:t>
            </w:r>
            <w:proofErr w:type="gramStart"/>
            <w:r w:rsidRPr="0018787E">
              <w:rPr>
                <w:rFonts w:asciiTheme="minorEastAsia" w:eastAsiaTheme="minorEastAsia" w:hAnsiTheme="minorEastAsia"/>
              </w:rPr>
              <w:t>演講稿等</w:t>
            </w:r>
            <w:proofErr w:type="gramEnd"/>
            <w:r w:rsidRPr="0018787E">
              <w:rPr>
                <w:rFonts w:asciiTheme="minorEastAsia" w:eastAsiaTheme="minorEastAsia" w:hAnsiTheme="minorEastAsia"/>
              </w:rPr>
              <w:t>)。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-3能應用改寫、續寫、擴寫、縮寫等方式寫作。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-4能配合閱讀教學，練習撰寫心得、摘要等。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【家政教育】3-3-3從事與欣賞美化生活的藝術造型活動。</w:t>
            </w:r>
            <w:r w:rsidRPr="0018787E">
              <w:rPr>
                <w:rFonts w:asciiTheme="minorEastAsia" w:eastAsiaTheme="minorEastAsia" w:hAnsiTheme="minorEastAsia"/>
              </w:rPr>
              <w:br/>
            </w: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18787E">
                <w:rPr>
                  <w:rFonts w:asciiTheme="minorEastAsia" w:eastAsiaTheme="minorEastAsia" w:hAnsiTheme="minorEastAsia"/>
                </w:rPr>
                <w:t>4-3-5</w:t>
              </w:r>
            </w:smartTag>
            <w:r w:rsidRPr="0018787E">
              <w:rPr>
                <w:rFonts w:asciiTheme="minorEastAsia" w:eastAsiaTheme="minorEastAsia" w:hAnsiTheme="minorEastAsia"/>
              </w:rPr>
              <w:t xml:space="preserve"> </w:t>
            </w:r>
            <w:r w:rsidRPr="0018787E">
              <w:rPr>
                <w:rFonts w:asciiTheme="minorEastAsia" w:eastAsiaTheme="minorEastAsia" w:hAnsiTheme="minorEastAsia" w:hint="eastAsia"/>
              </w:rPr>
              <w:t>能利用搜尋引擎及搜尋技巧尋找合適的網路資源。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8787E" w:rsidRPr="009262E2" w:rsidTr="00571A1C">
        <w:tc>
          <w:tcPr>
            <w:tcW w:w="993" w:type="dxa"/>
            <w:vAlign w:val="center"/>
          </w:tcPr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十六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5/28</w:t>
            </w:r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8787E" w:rsidRPr="001C7568" w:rsidRDefault="0018787E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6/03</w:t>
            </w:r>
          </w:p>
        </w:tc>
        <w:tc>
          <w:tcPr>
            <w:tcW w:w="1843" w:type="dxa"/>
            <w:vAlign w:val="center"/>
          </w:tcPr>
          <w:p w:rsidR="0018787E" w:rsidRDefault="0018787E" w:rsidP="00804D77">
            <w:r w:rsidRPr="006A6BA2">
              <w:rPr>
                <w:rFonts w:hint="eastAsia"/>
              </w:rPr>
              <w:t>統整活動四</w:t>
            </w:r>
          </w:p>
        </w:tc>
        <w:tc>
          <w:tcPr>
            <w:tcW w:w="2268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 xml:space="preserve">：閱讀指導－體會詩中的意象 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2.教師說明「意象」的特點。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活動二：朗讀指導－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讀出詩歌的抑揚頓挫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2.教師說明朗讀詩歌的技巧。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3.請學生自選一篇課文進行朗讀。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：寫作指導－佳句贈別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2.請學生列舉畢業贈言，並說出想要送給誰，以及為什麼適合他的理由？</w:t>
            </w:r>
          </w:p>
        </w:tc>
        <w:tc>
          <w:tcPr>
            <w:tcW w:w="850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18787E" w:rsidRPr="0018787E" w:rsidRDefault="0018787E" w:rsidP="00804D77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平時上課表現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蒐集資料</w:t>
            </w:r>
          </w:p>
        </w:tc>
        <w:tc>
          <w:tcPr>
            <w:tcW w:w="2694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-1能在聆聽過程中，有系統的歸納他人發表之內容。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-7能正確記取聆聽內容的細節與要點。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能充分表達意見。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-1能和他人交換意見，口述見聞，或當眾作簡要演說。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lastRenderedPageBreak/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能把握說話重點，充分溝通。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-2能在討論或會議中說出重點，充分溝通。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-2能練習利用不同的途徑和方式，蒐集各類寫作的材料。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練習從審題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、立意、選材、安排段落及組織等步驟，習寫作文。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-1能養成觀察周圍事物，並寫下重點的習慣。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-1能學習敘述、描寫、說明、議論、抒情等表述方式，練習寫作。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6-3-6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能把握修辭的特性，並加以練習及運用。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6-3-6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4-3-3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能利用資訊科技媒體等搜尋需要的資料。</w:t>
            </w:r>
          </w:p>
          <w:p w:rsidR="0018787E" w:rsidRPr="0018787E" w:rsidRDefault="0018787E" w:rsidP="00804D77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4-3-5</w:t>
              </w:r>
            </w:smartTag>
            <w:r w:rsidRPr="0018787E">
              <w:rPr>
                <w:rFonts w:asciiTheme="minorEastAsia" w:eastAsiaTheme="minorEastAsia" w:hAnsiTheme="minorEastAsia"/>
              </w:rPr>
              <w:t xml:space="preserve"> </w:t>
            </w:r>
            <w:r w:rsidRPr="0018787E">
              <w:rPr>
                <w:rFonts w:asciiTheme="minorEastAsia" w:eastAsiaTheme="minorEastAsia" w:hAnsiTheme="minorEastAsia" w:hint="eastAsia"/>
              </w:rPr>
              <w:t>能利用搜尋引擎及搜尋技巧尋找合適的網路資源。</w:t>
            </w:r>
          </w:p>
        </w:tc>
        <w:tc>
          <w:tcPr>
            <w:tcW w:w="1134" w:type="dxa"/>
            <w:vAlign w:val="center"/>
          </w:tcPr>
          <w:p w:rsidR="0018787E" w:rsidRPr="006436B0" w:rsidRDefault="0018787E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7127CA" w:rsidRPr="009262E2" w:rsidTr="003F4AE4">
        <w:tc>
          <w:tcPr>
            <w:tcW w:w="993" w:type="dxa"/>
            <w:vAlign w:val="center"/>
          </w:tcPr>
          <w:p w:rsidR="007127CA" w:rsidRPr="001C7568" w:rsidRDefault="007127CA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十七</w:t>
            </w:r>
          </w:p>
          <w:p w:rsidR="007127CA" w:rsidRPr="001C7568" w:rsidRDefault="007127CA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6/04</w:t>
            </w:r>
          </w:p>
          <w:p w:rsidR="007127CA" w:rsidRPr="001C7568" w:rsidRDefault="007127CA" w:rsidP="001C7568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7127CA" w:rsidRPr="001C7568" w:rsidRDefault="007127CA" w:rsidP="001C7568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6/10</w:t>
            </w:r>
          </w:p>
        </w:tc>
        <w:tc>
          <w:tcPr>
            <w:tcW w:w="1843" w:type="dxa"/>
            <w:vAlign w:val="center"/>
          </w:tcPr>
          <w:p w:rsidR="007127CA" w:rsidRDefault="007127CA" w:rsidP="00CE53E5">
            <w:r w:rsidRPr="006A6BA2">
              <w:rPr>
                <w:rFonts w:hint="eastAsia"/>
              </w:rPr>
              <w:t>統整活動四</w:t>
            </w:r>
          </w:p>
        </w:tc>
        <w:tc>
          <w:tcPr>
            <w:tcW w:w="2268" w:type="dxa"/>
          </w:tcPr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 xml:space="preserve">：閱讀指導－體會詩中的意象 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2.教師說明「意象」的特點。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活動二：朗讀指導－讀出詩歌的抑揚頓挫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2.教師說明朗讀詩歌的技巧。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3.請學生自選一篇課文進行朗讀。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：寫作指導－佳句贈別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2.請學生列舉畢業贈言，並說出想要送給誰，以及為什麼適合他的理由？</w:t>
            </w:r>
          </w:p>
        </w:tc>
        <w:tc>
          <w:tcPr>
            <w:tcW w:w="850" w:type="dxa"/>
            <w:vAlign w:val="center"/>
          </w:tcPr>
          <w:p w:rsidR="007127CA" w:rsidRPr="0018787E" w:rsidRDefault="007127CA" w:rsidP="00CE53E5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7127CA" w:rsidRPr="0018787E" w:rsidRDefault="007127CA" w:rsidP="00CE53E5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平時上課表現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蒐集資料</w:t>
            </w:r>
          </w:p>
        </w:tc>
        <w:tc>
          <w:tcPr>
            <w:tcW w:w="2694" w:type="dxa"/>
          </w:tcPr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-1能在聆聽過程中，有系統的歸納他人發表之內容。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-7能正確記取聆聽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內容的細節與要點。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能充分表達意見。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-1能和他人交換意見，口述見聞，或當眾作簡要演說。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能把握說話重點，充分溝通。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-2能在討論或會議中說出重點，充分溝通。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-2能練習利用不同的途徑和方式，蒐集各類寫作的材料。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練習從審題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、立意、選材、安排段落及組織等步驟，習寫作文。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-1能養成觀察周圍事物，並寫下重點的習慣。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-1能學習敘述、描寫、說明、議論、抒情等表述方式，練習寫作。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6-3-6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能把握修辭的特性，並加以練習及運用。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6-3-6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-1能理解簡單的修辭技巧，並練習應用在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實際寫作。</w:t>
            </w:r>
          </w:p>
        </w:tc>
        <w:tc>
          <w:tcPr>
            <w:tcW w:w="1842" w:type="dxa"/>
          </w:tcPr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18787E">
                <w:rPr>
                  <w:rFonts w:asciiTheme="minorEastAsia" w:eastAsiaTheme="minorEastAsia" w:hAnsiTheme="minorEastAsia"/>
                </w:rPr>
                <w:t>4-3-3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能利用資訊科技媒體等搜尋需要的資料。</w:t>
            </w:r>
          </w:p>
          <w:p w:rsidR="007127CA" w:rsidRPr="0018787E" w:rsidRDefault="007127CA" w:rsidP="00CE53E5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18787E">
                <w:rPr>
                  <w:rFonts w:asciiTheme="minorEastAsia" w:eastAsiaTheme="minorEastAsia" w:hAnsiTheme="minorEastAsia"/>
                </w:rPr>
                <w:t>4-3-5</w:t>
              </w:r>
            </w:smartTag>
            <w:r w:rsidRPr="0018787E">
              <w:rPr>
                <w:rFonts w:asciiTheme="minorEastAsia" w:eastAsiaTheme="minorEastAsia" w:hAnsiTheme="minorEastAsia"/>
              </w:rPr>
              <w:t xml:space="preserve"> </w:t>
            </w:r>
            <w:r w:rsidRPr="0018787E">
              <w:rPr>
                <w:rFonts w:asciiTheme="minorEastAsia" w:eastAsiaTheme="minorEastAsia" w:hAnsiTheme="minorEastAsia" w:hint="eastAsia"/>
              </w:rPr>
              <w:t>能利用搜尋引擎及搜尋技巧尋找合適的網路資源。</w:t>
            </w:r>
          </w:p>
        </w:tc>
        <w:tc>
          <w:tcPr>
            <w:tcW w:w="1134" w:type="dxa"/>
            <w:vAlign w:val="center"/>
          </w:tcPr>
          <w:p w:rsidR="007127CA" w:rsidRPr="006436B0" w:rsidRDefault="007127CA" w:rsidP="001C7568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28197B" w:rsidRPr="009262E2" w:rsidTr="003F2725">
        <w:tc>
          <w:tcPr>
            <w:tcW w:w="993" w:type="dxa"/>
            <w:vAlign w:val="center"/>
          </w:tcPr>
          <w:p w:rsidR="0028197B" w:rsidRPr="001C7568" w:rsidRDefault="0028197B" w:rsidP="007127CA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  <w:r>
              <w:rPr>
                <w:rFonts w:asciiTheme="minorEastAsia" w:eastAsiaTheme="minorEastAsia" w:hAnsiTheme="minorEastAsia" w:hint="eastAsia"/>
              </w:rPr>
              <w:t>八</w:t>
            </w:r>
          </w:p>
          <w:p w:rsidR="0028197B" w:rsidRPr="001C7568" w:rsidRDefault="0028197B" w:rsidP="007127CA">
            <w:pPr>
              <w:jc w:val="both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6/</w:t>
            </w:r>
            <w:r>
              <w:rPr>
                <w:rFonts w:asciiTheme="minorEastAsia" w:eastAsiaTheme="minorEastAsia" w:hAnsiTheme="minorEastAsia" w:hint="eastAsia"/>
              </w:rPr>
              <w:t>11</w:t>
            </w:r>
          </w:p>
          <w:p w:rsidR="0028197B" w:rsidRPr="001C7568" w:rsidRDefault="0028197B" w:rsidP="007127CA">
            <w:pPr>
              <w:jc w:val="both"/>
              <w:rPr>
                <w:rFonts w:asciiTheme="minorEastAsia" w:eastAsiaTheme="minorEastAsia" w:hAnsiTheme="minorEastAsia"/>
              </w:rPr>
            </w:pPr>
            <w:proofErr w:type="gramStart"/>
            <w:r w:rsidRPr="001C7568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28197B" w:rsidRPr="001C7568" w:rsidRDefault="0028197B" w:rsidP="007127CA">
            <w:pPr>
              <w:jc w:val="both"/>
              <w:rPr>
                <w:rFonts w:asciiTheme="minorEastAsia" w:eastAsiaTheme="minorEastAsia" w:hAnsiTheme="minorEastAsia"/>
              </w:rPr>
            </w:pPr>
            <w:r w:rsidRPr="001C7568">
              <w:rPr>
                <w:rFonts w:asciiTheme="minorEastAsia" w:eastAsiaTheme="minorEastAsia" w:hAnsiTheme="minorEastAsia"/>
              </w:rPr>
              <w:t>6/1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843" w:type="dxa"/>
            <w:vAlign w:val="center"/>
          </w:tcPr>
          <w:p w:rsidR="0028197B" w:rsidRDefault="0028197B" w:rsidP="009A4B76">
            <w:r w:rsidRPr="006A6BA2">
              <w:rPr>
                <w:rFonts w:hint="eastAsia"/>
              </w:rPr>
              <w:t>統整活動四</w:t>
            </w:r>
          </w:p>
        </w:tc>
        <w:tc>
          <w:tcPr>
            <w:tcW w:w="2268" w:type="dxa"/>
          </w:tcPr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 xml:space="preserve">：閱讀指導－體會詩中的意象 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2.教師說明「意象」的特點。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活動二：朗讀指導－讀出詩歌的抑揚頓挫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2.教師說明朗讀詩歌的技巧。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3.請學生自選一篇課文進行朗讀。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活動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：寫作指導－佳句贈別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</w:r>
            <w:r w:rsidRPr="0018787E">
              <w:rPr>
                <w:rFonts w:asciiTheme="minorEastAsia" w:eastAsiaTheme="minorEastAsia" w:hAnsiTheme="minorEastAsia"/>
              </w:rPr>
              <w:t>1.</w:t>
            </w:r>
            <w:r w:rsidRPr="0018787E">
              <w:rPr>
                <w:rFonts w:asciiTheme="minorEastAsia" w:eastAsiaTheme="minorEastAsia" w:hAnsiTheme="minorEastAsia" w:hint="eastAsia"/>
              </w:rPr>
              <w:t>教師帶領學生朗讀課文語句，適當解釋、說明語句含意，並歸納內容重點。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2.請學生列舉畢業贈言，並說出想要送給誰，以及為什麼適</w:t>
            </w: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合他的理由？</w:t>
            </w:r>
          </w:p>
        </w:tc>
        <w:tc>
          <w:tcPr>
            <w:tcW w:w="850" w:type="dxa"/>
            <w:vAlign w:val="center"/>
          </w:tcPr>
          <w:p w:rsidR="0028197B" w:rsidRPr="0018787E" w:rsidRDefault="0028197B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1418" w:type="dxa"/>
            <w:vAlign w:val="center"/>
          </w:tcPr>
          <w:p w:rsidR="0028197B" w:rsidRPr="0018787E" w:rsidRDefault="0028197B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/>
              </w:rPr>
              <w:t>翰林</w:t>
            </w:r>
          </w:p>
        </w:tc>
        <w:tc>
          <w:tcPr>
            <w:tcW w:w="1842" w:type="dxa"/>
          </w:tcPr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口頭報告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平時上課表現</w:t>
            </w:r>
            <w:r w:rsidRPr="0018787E">
              <w:rPr>
                <w:rFonts w:asciiTheme="minorEastAsia" w:eastAsiaTheme="minorEastAsia" w:hAnsiTheme="minorEastAsia" w:hint="eastAsia"/>
              </w:rPr>
              <w:br/>
              <w:t>蒐集資料</w:t>
            </w:r>
          </w:p>
        </w:tc>
        <w:tc>
          <w:tcPr>
            <w:tcW w:w="2694" w:type="dxa"/>
          </w:tcPr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-1能在聆聽過程中，有系統的歸納他人發表之內容。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2-3-2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-7能正確記取聆聽內容的細節與要點。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能充分表達意見。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3-3-1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-1能和他人交換意見，口述見聞，或當眾作簡要演說。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能把握說話重點，充分溝通。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3-3-4</w:t>
              </w:r>
            </w:smartTag>
            <w:r w:rsidRPr="0018787E">
              <w:rPr>
                <w:rFonts w:asciiTheme="minorEastAsia" w:eastAsiaTheme="minorEastAsia" w:hAnsiTheme="minorEastAsia"/>
              </w:rPr>
              <w:t>-2能在討論或會議中說出重點，充分溝通。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-2能練習利用不同的途徑和方式，蒐集各類寫作的材料。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6-3-2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-3能</w:t>
            </w:r>
            <w:proofErr w:type="gramStart"/>
            <w:r w:rsidRPr="0018787E">
              <w:rPr>
                <w:rFonts w:asciiTheme="minorEastAsia" w:eastAsiaTheme="minorEastAsia" w:hAnsiTheme="minorEastAsia" w:hint="eastAsia"/>
              </w:rPr>
              <w:t>練習從審題</w:t>
            </w:r>
            <w:proofErr w:type="gramEnd"/>
            <w:r w:rsidRPr="0018787E">
              <w:rPr>
                <w:rFonts w:asciiTheme="minorEastAsia" w:eastAsiaTheme="minorEastAsia" w:hAnsiTheme="minorEastAsia" w:hint="eastAsia"/>
              </w:rPr>
              <w:t>、立意、選材、安排段落及組織等步驟，習寫作文。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-1能養成觀察周圍事物，並寫下重點的習慣。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6-3-4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-1能學習敘述、描寫、說明、議論、抒情等表述方式，練習寫作。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lastRenderedPageBreak/>
                <w:t>6-3-6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能把握修辭的特性，並加以練習及運用。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6-3-6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-1能理解簡單的修辭技巧，並練習應用在實際寫作。</w:t>
            </w:r>
          </w:p>
        </w:tc>
        <w:tc>
          <w:tcPr>
            <w:tcW w:w="1842" w:type="dxa"/>
          </w:tcPr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覺察如何解決問題及做決定。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4-3-3</w:t>
              </w:r>
            </w:smartTag>
            <w:r w:rsidRPr="0018787E">
              <w:rPr>
                <w:rFonts w:asciiTheme="minorEastAsia" w:eastAsiaTheme="minorEastAsia" w:hAnsiTheme="minorEastAsia" w:hint="eastAsia"/>
              </w:rPr>
              <w:t>能利用資訊科技媒體等搜尋需要的資料。</w:t>
            </w:r>
          </w:p>
          <w:p w:rsidR="0028197B" w:rsidRPr="0018787E" w:rsidRDefault="0028197B" w:rsidP="009A4B76">
            <w:pPr>
              <w:rPr>
                <w:rFonts w:asciiTheme="minorEastAsia" w:eastAsiaTheme="minorEastAsia" w:hAnsiTheme="minorEastAsia"/>
              </w:rPr>
            </w:pPr>
            <w:r w:rsidRPr="0018787E">
              <w:rPr>
                <w:rFonts w:asciiTheme="minorEastAsia" w:eastAsiaTheme="minorEastAsia" w:hAnsiTheme="minorEastAsia" w:hint="eastAsia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18787E">
                <w:rPr>
                  <w:rFonts w:asciiTheme="minorEastAsia" w:eastAsiaTheme="minorEastAsia" w:hAnsiTheme="minorEastAsia"/>
                </w:rPr>
                <w:t>4-3-5</w:t>
              </w:r>
            </w:smartTag>
            <w:r w:rsidRPr="0018787E">
              <w:rPr>
                <w:rFonts w:asciiTheme="minorEastAsia" w:eastAsiaTheme="minorEastAsia" w:hAnsiTheme="minorEastAsia"/>
              </w:rPr>
              <w:t xml:space="preserve"> </w:t>
            </w:r>
            <w:r w:rsidRPr="0018787E">
              <w:rPr>
                <w:rFonts w:asciiTheme="minorEastAsia" w:eastAsiaTheme="minorEastAsia" w:hAnsiTheme="minorEastAsia" w:hint="eastAsia"/>
              </w:rPr>
              <w:t>能利用搜尋引擎及搜尋技巧尋找合適的網路資源。</w:t>
            </w:r>
          </w:p>
        </w:tc>
        <w:tc>
          <w:tcPr>
            <w:tcW w:w="1134" w:type="dxa"/>
            <w:vAlign w:val="center"/>
          </w:tcPr>
          <w:p w:rsidR="0028197B" w:rsidRDefault="0028197B" w:rsidP="0028197B">
            <w:pPr>
              <w:jc w:val="both"/>
              <w:rPr>
                <w:rFonts w:asciiTheme="minorEastAsia" w:eastAsiaTheme="minorEastAsia" w:hAnsiTheme="minorEastAsia"/>
                <w:color w:val="0070C0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</w:rPr>
              <w:t>總複習</w:t>
            </w:r>
          </w:p>
          <w:p w:rsidR="0028197B" w:rsidRPr="006436B0" w:rsidRDefault="0028197B" w:rsidP="0028197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127CA">
              <w:rPr>
                <w:rFonts w:asciiTheme="minorEastAsia" w:eastAsiaTheme="minorEastAsia" w:hAnsiTheme="minorEastAsia" w:hint="eastAsia"/>
                <w:color w:val="0070C0"/>
              </w:rPr>
              <w:t>6/16畢業典禮</w:t>
            </w:r>
          </w:p>
        </w:tc>
      </w:tr>
    </w:tbl>
    <w:p w:rsidR="00FB0A6B" w:rsidRPr="00CF45D3" w:rsidRDefault="00FB0A6B" w:rsidP="00614857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3B" w:rsidRDefault="0060603B" w:rsidP="00A70AA0">
      <w:r>
        <w:separator/>
      </w:r>
    </w:p>
  </w:endnote>
  <w:endnote w:type="continuationSeparator" w:id="0">
    <w:p w:rsidR="0060603B" w:rsidRDefault="0060603B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3B" w:rsidRDefault="0060603B" w:rsidP="00A70AA0">
      <w:r>
        <w:separator/>
      </w:r>
    </w:p>
  </w:footnote>
  <w:footnote w:type="continuationSeparator" w:id="0">
    <w:p w:rsidR="0060603B" w:rsidRDefault="0060603B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37CE3"/>
    <w:rsid w:val="00043D90"/>
    <w:rsid w:val="000701EF"/>
    <w:rsid w:val="000904D2"/>
    <w:rsid w:val="000A34C8"/>
    <w:rsid w:val="0018487C"/>
    <w:rsid w:val="0018787E"/>
    <w:rsid w:val="001C7568"/>
    <w:rsid w:val="00206E4F"/>
    <w:rsid w:val="0021138A"/>
    <w:rsid w:val="00261223"/>
    <w:rsid w:val="0028197B"/>
    <w:rsid w:val="00291F35"/>
    <w:rsid w:val="002B3BFE"/>
    <w:rsid w:val="002F41B3"/>
    <w:rsid w:val="00323ECA"/>
    <w:rsid w:val="00325EF7"/>
    <w:rsid w:val="00360B20"/>
    <w:rsid w:val="00371BA6"/>
    <w:rsid w:val="003C6B6B"/>
    <w:rsid w:val="003D308A"/>
    <w:rsid w:val="003D3EDF"/>
    <w:rsid w:val="003D74A8"/>
    <w:rsid w:val="003E2C30"/>
    <w:rsid w:val="00435FE6"/>
    <w:rsid w:val="0044059D"/>
    <w:rsid w:val="0047757E"/>
    <w:rsid w:val="004C6040"/>
    <w:rsid w:val="004E365B"/>
    <w:rsid w:val="004E4D55"/>
    <w:rsid w:val="00502F74"/>
    <w:rsid w:val="0051434A"/>
    <w:rsid w:val="0053166E"/>
    <w:rsid w:val="00551F5B"/>
    <w:rsid w:val="005549F0"/>
    <w:rsid w:val="00557BB6"/>
    <w:rsid w:val="005607BF"/>
    <w:rsid w:val="00565587"/>
    <w:rsid w:val="00587543"/>
    <w:rsid w:val="005A7CC8"/>
    <w:rsid w:val="005C4324"/>
    <w:rsid w:val="00604816"/>
    <w:rsid w:val="0060603B"/>
    <w:rsid w:val="00614857"/>
    <w:rsid w:val="0061542C"/>
    <w:rsid w:val="006436B0"/>
    <w:rsid w:val="00680D57"/>
    <w:rsid w:val="007127CA"/>
    <w:rsid w:val="00752577"/>
    <w:rsid w:val="007F722E"/>
    <w:rsid w:val="00817F04"/>
    <w:rsid w:val="008256AE"/>
    <w:rsid w:val="00884149"/>
    <w:rsid w:val="00894FBC"/>
    <w:rsid w:val="008C5C3D"/>
    <w:rsid w:val="008F753D"/>
    <w:rsid w:val="00900A9D"/>
    <w:rsid w:val="0091240E"/>
    <w:rsid w:val="00950FB3"/>
    <w:rsid w:val="009560FA"/>
    <w:rsid w:val="00965A56"/>
    <w:rsid w:val="00970E50"/>
    <w:rsid w:val="00974DD9"/>
    <w:rsid w:val="009C1DE8"/>
    <w:rsid w:val="009D1678"/>
    <w:rsid w:val="009E7776"/>
    <w:rsid w:val="00A26F36"/>
    <w:rsid w:val="00A636C0"/>
    <w:rsid w:val="00A70AA0"/>
    <w:rsid w:val="00A8071E"/>
    <w:rsid w:val="00A83157"/>
    <w:rsid w:val="00A90B4C"/>
    <w:rsid w:val="00A97491"/>
    <w:rsid w:val="00A97F5B"/>
    <w:rsid w:val="00AC65C7"/>
    <w:rsid w:val="00AD4B21"/>
    <w:rsid w:val="00AE559F"/>
    <w:rsid w:val="00B12068"/>
    <w:rsid w:val="00B93548"/>
    <w:rsid w:val="00C203CD"/>
    <w:rsid w:val="00C67A05"/>
    <w:rsid w:val="00C67C3B"/>
    <w:rsid w:val="00C80EBA"/>
    <w:rsid w:val="00CE4B1E"/>
    <w:rsid w:val="00CF45D3"/>
    <w:rsid w:val="00D2019E"/>
    <w:rsid w:val="00D50968"/>
    <w:rsid w:val="00DB4DC3"/>
    <w:rsid w:val="00DD3DD4"/>
    <w:rsid w:val="00E019DC"/>
    <w:rsid w:val="00ED30CC"/>
    <w:rsid w:val="00F0727F"/>
    <w:rsid w:val="00F31E59"/>
    <w:rsid w:val="00F37B07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2114</Words>
  <Characters>12055</Characters>
  <Application>Microsoft Office Word</Application>
  <DocSecurity>0</DocSecurity>
  <Lines>100</Lines>
  <Paragraphs>28</Paragraphs>
  <ScaleCrop>false</ScaleCrop>
  <Company>C.M.T</Company>
  <LinksUpToDate>false</LinksUpToDate>
  <CharactersWithSpaces>14141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7</cp:revision>
  <cp:lastPrinted>2009-01-07T09:26:00Z</cp:lastPrinted>
  <dcterms:created xsi:type="dcterms:W3CDTF">2016-06-20T07:53:00Z</dcterms:created>
  <dcterms:modified xsi:type="dcterms:W3CDTF">2016-09-19T03:54:00Z</dcterms:modified>
</cp:coreProperties>
</file>