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D64" w:rsidRPr="00EF2D64" w:rsidRDefault="00EF2D64" w:rsidP="00EF2D64">
      <w:pPr>
        <w:widowControl/>
        <w:pBdr>
          <w:bottom w:val="dotted" w:sz="6" w:space="2" w:color="CCCCCC"/>
        </w:pBdr>
        <w:spacing w:before="30" w:after="30"/>
        <w:outlineLvl w:val="1"/>
        <w:rPr>
          <w:rFonts w:ascii="Verdana" w:eastAsia="新細明體" w:hAnsi="Verdana" w:cs="新細明體"/>
          <w:b/>
          <w:bCs/>
          <w:color w:val="669900"/>
          <w:spacing w:val="-15"/>
          <w:kern w:val="0"/>
          <w:szCs w:val="24"/>
        </w:rPr>
      </w:pPr>
      <w:r w:rsidRPr="00EF2D64">
        <w:rPr>
          <w:rFonts w:ascii="Verdana" w:eastAsia="新細明體" w:hAnsi="Verdana" w:cs="新細明體"/>
          <w:b/>
          <w:bCs/>
          <w:color w:val="669900"/>
          <w:spacing w:val="-15"/>
          <w:kern w:val="0"/>
          <w:szCs w:val="24"/>
        </w:rPr>
        <w:t>1-3</w:t>
      </w:r>
      <w:r w:rsidRPr="00EF2D64">
        <w:rPr>
          <w:rFonts w:ascii="Verdana" w:eastAsia="新細明體" w:hAnsi="Verdana" w:cs="新細明體"/>
          <w:b/>
          <w:bCs/>
          <w:color w:val="669900"/>
          <w:spacing w:val="-15"/>
          <w:kern w:val="0"/>
          <w:szCs w:val="24"/>
        </w:rPr>
        <w:t>針對學校環境教育活動有召開會議，整合各處室經費與資源，並作成效檢討。</w:t>
      </w:r>
    </w:p>
    <w:p w:rsidR="00C30FD4" w:rsidRDefault="00EF2D64" w:rsidP="00EF2D6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486275" cy="7970864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797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64" w:rsidRDefault="00EF2D64" w:rsidP="00EF2D64">
      <w:pPr>
        <w:jc w:val="center"/>
        <w:rPr>
          <w:rFonts w:hint="eastAsia"/>
        </w:rPr>
      </w:pPr>
    </w:p>
    <w:p w:rsidR="00EF2D64" w:rsidRDefault="00EF2D64" w:rsidP="00EF2D64">
      <w:pPr>
        <w:jc w:val="center"/>
        <w:rPr>
          <w:rFonts w:hint="eastAsia"/>
        </w:rPr>
      </w:pPr>
    </w:p>
    <w:p w:rsidR="00EF2D64" w:rsidRDefault="00EF2D64" w:rsidP="00EF2D6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657725" cy="8275483"/>
            <wp:effectExtent l="19050" t="0" r="9525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8275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64" w:rsidRDefault="00EF2D64" w:rsidP="00EF2D64">
      <w:pPr>
        <w:jc w:val="center"/>
        <w:rPr>
          <w:rFonts w:hint="eastAsia"/>
        </w:rPr>
      </w:pPr>
    </w:p>
    <w:p w:rsidR="00EF2D64" w:rsidRDefault="00EF2D64" w:rsidP="00EF2D64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705350" cy="8360099"/>
            <wp:effectExtent l="1905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360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D64" w:rsidRDefault="00EF2D64" w:rsidP="00EF2D64">
      <w:pPr>
        <w:jc w:val="center"/>
        <w:rPr>
          <w:rFonts w:hint="eastAsia"/>
        </w:rPr>
      </w:pPr>
    </w:p>
    <w:p w:rsidR="00EF2D64" w:rsidRPr="00EF2D64" w:rsidRDefault="00EF2D64" w:rsidP="00EF2D64">
      <w:pPr>
        <w:jc w:val="center"/>
      </w:pPr>
      <w:r>
        <w:rPr>
          <w:noProof/>
        </w:rPr>
        <w:lastRenderedPageBreak/>
        <w:drawing>
          <wp:inline distT="0" distB="0" distL="0" distR="0">
            <wp:extent cx="4744481" cy="8429625"/>
            <wp:effectExtent l="1905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81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2D64" w:rsidRPr="00EF2D64" w:rsidSect="00C30FD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2D64"/>
    <w:rsid w:val="00C30FD4"/>
    <w:rsid w:val="00EF2D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FD4"/>
    <w:pPr>
      <w:widowControl w:val="0"/>
    </w:pPr>
  </w:style>
  <w:style w:type="paragraph" w:styleId="2">
    <w:name w:val="heading 2"/>
    <w:basedOn w:val="a"/>
    <w:link w:val="20"/>
    <w:uiPriority w:val="9"/>
    <w:qFormat/>
    <w:rsid w:val="00EF2D64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EF2D64"/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EF2D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F2D6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2017-06-27T09:44:00Z</dcterms:created>
  <dcterms:modified xsi:type="dcterms:W3CDTF">2017-06-27T09:52:00Z</dcterms:modified>
</cp:coreProperties>
</file>